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2" w:rsidRPr="000759D4" w:rsidRDefault="00D84202" w:rsidP="00653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9D4">
        <w:rPr>
          <w:rFonts w:ascii="Times New Roman" w:hAnsi="Times New Roman" w:cs="Times New Roman"/>
          <w:b/>
          <w:sz w:val="32"/>
          <w:szCs w:val="32"/>
        </w:rPr>
        <w:t xml:space="preserve">Как подвести газ </w:t>
      </w:r>
      <w:r w:rsidR="00A47CEC" w:rsidRPr="000759D4">
        <w:rPr>
          <w:rFonts w:ascii="Times New Roman" w:hAnsi="Times New Roman" w:cs="Times New Roman"/>
          <w:b/>
          <w:sz w:val="32"/>
          <w:szCs w:val="32"/>
        </w:rPr>
        <w:t>до границ земельного участка</w:t>
      </w:r>
      <w:r w:rsidRPr="000759D4">
        <w:rPr>
          <w:rFonts w:ascii="Times New Roman" w:hAnsi="Times New Roman" w:cs="Times New Roman"/>
          <w:b/>
          <w:sz w:val="32"/>
          <w:szCs w:val="32"/>
        </w:rPr>
        <w:t xml:space="preserve"> бесплатно</w:t>
      </w:r>
    </w:p>
    <w:p w:rsidR="00AA2FA7" w:rsidRPr="0016601E" w:rsidRDefault="00AA2FA7" w:rsidP="00B22E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7F7F7"/>
        </w:rPr>
      </w:pPr>
    </w:p>
    <w:p w:rsidR="005B7308" w:rsidRPr="000759D4" w:rsidRDefault="005B7308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9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59D4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0759D4">
        <w:rPr>
          <w:rFonts w:ascii="Times New Roman" w:hAnsi="Times New Roman" w:cs="Times New Roman"/>
          <w:sz w:val="28"/>
          <w:szCs w:val="28"/>
        </w:rPr>
        <w:t>» - осуществление подключения (технологического присоединения) к газораспределительным сетям газоиспользующего оборудования, принадлежащего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 без взимания средств с физического лица при условии, что в населённом пункте, в котором располагается</w:t>
      </w:r>
      <w:proofErr w:type="gramEnd"/>
      <w:r w:rsidRPr="000759D4">
        <w:rPr>
          <w:rFonts w:ascii="Times New Roman" w:hAnsi="Times New Roman" w:cs="Times New Roman"/>
          <w:sz w:val="28"/>
          <w:szCs w:val="28"/>
        </w:rPr>
        <w:t xml:space="preserve"> домовладение физического лица проложены газораспределительные сети</w:t>
      </w:r>
      <w:r w:rsidR="00394102" w:rsidRPr="000759D4">
        <w:rPr>
          <w:rFonts w:ascii="Times New Roman" w:hAnsi="Times New Roman" w:cs="Times New Roman"/>
          <w:sz w:val="28"/>
          <w:szCs w:val="28"/>
        </w:rPr>
        <w:t xml:space="preserve"> и </w:t>
      </w:r>
      <w:r w:rsidR="0016601E" w:rsidRPr="000759D4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394102" w:rsidRPr="000759D4">
        <w:rPr>
          <w:rFonts w:ascii="Times New Roman" w:hAnsi="Times New Roman" w:cs="Times New Roman"/>
          <w:sz w:val="28"/>
          <w:szCs w:val="28"/>
        </w:rPr>
        <w:t>осуществляется транспортировка газа</w:t>
      </w:r>
      <w:r w:rsidRPr="000759D4">
        <w:rPr>
          <w:rFonts w:ascii="Times New Roman" w:hAnsi="Times New Roman" w:cs="Times New Roman"/>
          <w:sz w:val="28"/>
          <w:szCs w:val="28"/>
        </w:rPr>
        <w:t>.</w:t>
      </w:r>
    </w:p>
    <w:p w:rsidR="000759D4" w:rsidRDefault="000759D4" w:rsidP="00AA2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202" w:rsidRPr="000759D4" w:rsidRDefault="00AA2FA7" w:rsidP="00AA2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59D4">
        <w:rPr>
          <w:rFonts w:ascii="Times New Roman" w:hAnsi="Times New Roman" w:cs="Times New Roman"/>
          <w:b/>
          <w:sz w:val="28"/>
          <w:szCs w:val="28"/>
        </w:rPr>
        <w:t xml:space="preserve">ШАГ 1: </w:t>
      </w:r>
      <w:r w:rsidR="00D84202" w:rsidRPr="000759D4">
        <w:rPr>
          <w:rFonts w:ascii="Times New Roman" w:hAnsi="Times New Roman" w:cs="Times New Roman"/>
          <w:b/>
          <w:sz w:val="28"/>
          <w:szCs w:val="28"/>
        </w:rPr>
        <w:t>Проверить, входит ли населенный пун</w:t>
      </w:r>
      <w:proofErr w:type="gramStart"/>
      <w:r w:rsidR="00D84202" w:rsidRPr="000759D4">
        <w:rPr>
          <w:rFonts w:ascii="Times New Roman" w:hAnsi="Times New Roman" w:cs="Times New Roman"/>
          <w:b/>
          <w:sz w:val="28"/>
          <w:szCs w:val="28"/>
        </w:rPr>
        <w:t>кт в пр</w:t>
      </w:r>
      <w:proofErr w:type="gramEnd"/>
      <w:r w:rsidR="00D84202" w:rsidRPr="000759D4">
        <w:rPr>
          <w:rFonts w:ascii="Times New Roman" w:hAnsi="Times New Roman" w:cs="Times New Roman"/>
          <w:b/>
          <w:sz w:val="28"/>
          <w:szCs w:val="28"/>
        </w:rPr>
        <w:t>ограмму</w:t>
      </w:r>
      <w:r w:rsidRPr="000759D4">
        <w:rPr>
          <w:rFonts w:ascii="Times New Roman" w:hAnsi="Times New Roman" w:cs="Times New Roman"/>
          <w:b/>
          <w:sz w:val="28"/>
          <w:szCs w:val="28"/>
        </w:rPr>
        <w:t xml:space="preserve"> социальной газификации </w:t>
      </w:r>
    </w:p>
    <w:p w:rsidR="00AA2FA7" w:rsidRPr="0016601E" w:rsidRDefault="00AA2FA7" w:rsidP="00B2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B22EB1" w:rsidRPr="000759D4" w:rsidRDefault="00D84202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Проверить возможность </w:t>
      </w:r>
      <w:r w:rsidR="00A47CEC" w:rsidRPr="000759D4">
        <w:rPr>
          <w:rFonts w:ascii="Times New Roman" w:hAnsi="Times New Roman" w:cs="Times New Roman"/>
          <w:sz w:val="28"/>
          <w:szCs w:val="28"/>
        </w:rPr>
        <w:t>бесплатного</w:t>
      </w:r>
      <w:r w:rsidRPr="000759D4">
        <w:rPr>
          <w:rFonts w:ascii="Times New Roman" w:hAnsi="Times New Roman" w:cs="Times New Roman"/>
          <w:sz w:val="28"/>
          <w:szCs w:val="28"/>
        </w:rPr>
        <w:t xml:space="preserve">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0759D4">
        <w:rPr>
          <w:rFonts w:ascii="Times New Roman" w:hAnsi="Times New Roman" w:cs="Times New Roman"/>
          <w:sz w:val="28"/>
          <w:szCs w:val="28"/>
        </w:rPr>
        <w:t>газ</w:t>
      </w:r>
      <w:r w:rsidR="00A47CEC" w:rsidRPr="000759D4">
        <w:rPr>
          <w:rFonts w:ascii="Times New Roman" w:hAnsi="Times New Roman" w:cs="Times New Roman"/>
          <w:sz w:val="28"/>
          <w:szCs w:val="28"/>
        </w:rPr>
        <w:t>а</w:t>
      </w:r>
      <w:r w:rsidRPr="000759D4">
        <w:rPr>
          <w:rFonts w:ascii="Times New Roman" w:hAnsi="Times New Roman" w:cs="Times New Roman"/>
          <w:sz w:val="28"/>
          <w:szCs w:val="28"/>
        </w:rPr>
        <w:t xml:space="preserve"> до границ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759D4">
        <w:rPr>
          <w:rFonts w:ascii="Times New Roman" w:hAnsi="Times New Roman" w:cs="Times New Roman"/>
          <w:sz w:val="28"/>
          <w:szCs w:val="28"/>
        </w:rPr>
        <w:t xml:space="preserve">участка можно несколькими способами. Во-первых, на официальном сайте единого оператора газификации (https://connectgas.ru). Для этого в поисковой строке нужно </w:t>
      </w:r>
      <w:r w:rsidR="00A47CEC" w:rsidRPr="000759D4">
        <w:rPr>
          <w:rFonts w:ascii="Times New Roman" w:hAnsi="Times New Roman" w:cs="Times New Roman"/>
          <w:sz w:val="28"/>
          <w:szCs w:val="28"/>
        </w:rPr>
        <w:t>ввести</w:t>
      </w:r>
      <w:r w:rsidRPr="000759D4">
        <w:rPr>
          <w:rFonts w:ascii="Times New Roman" w:hAnsi="Times New Roman" w:cs="Times New Roman"/>
          <w:sz w:val="28"/>
          <w:szCs w:val="28"/>
        </w:rPr>
        <w:t xml:space="preserve"> название населенного пункта. Система покажет, входит ли он в программу социальной газификации и какая газораспределительная организация ответственна за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0759D4">
        <w:rPr>
          <w:rFonts w:ascii="Times New Roman" w:hAnsi="Times New Roman" w:cs="Times New Roman"/>
          <w:sz w:val="28"/>
          <w:szCs w:val="28"/>
        </w:rPr>
        <w:t>подведение газа к участку.</w:t>
      </w:r>
    </w:p>
    <w:p w:rsidR="000F29E6" w:rsidRPr="000759D4" w:rsidRDefault="00D84202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br/>
      </w:r>
      <w:r w:rsidR="00347CC4" w:rsidRPr="0016601E">
        <w:rPr>
          <w:noProof/>
          <w:sz w:val="28"/>
          <w:szCs w:val="28"/>
        </w:rPr>
        <w:drawing>
          <wp:inline distT="0" distB="0" distL="0" distR="0" wp14:anchorId="787F7596" wp14:editId="4CCEE870">
            <wp:extent cx="5940425" cy="277677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01E">
        <w:rPr>
          <w:sz w:val="28"/>
          <w:szCs w:val="28"/>
        </w:rPr>
        <w:br/>
      </w:r>
      <w:r w:rsidRPr="0016601E">
        <w:rPr>
          <w:sz w:val="28"/>
          <w:szCs w:val="28"/>
        </w:rPr>
        <w:br/>
      </w:r>
      <w:r w:rsidR="00653BCF" w:rsidRPr="000759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9E6" w:rsidRPr="000759D4">
        <w:rPr>
          <w:rFonts w:ascii="Times New Roman" w:hAnsi="Times New Roman" w:cs="Times New Roman"/>
          <w:sz w:val="28"/>
          <w:szCs w:val="28"/>
        </w:rPr>
        <w:t>Во-вторых, информацию можно получить на сайте Департамента ЖКХ в разделе профильная деятельность/</w:t>
      </w:r>
      <w:proofErr w:type="spellStart"/>
      <w:r w:rsidR="000F29E6" w:rsidRPr="000759D4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="000F29E6" w:rsidRPr="000759D4">
        <w:rPr>
          <w:rFonts w:ascii="Times New Roman" w:hAnsi="Times New Roman" w:cs="Times New Roman"/>
          <w:sz w:val="28"/>
          <w:szCs w:val="28"/>
        </w:rPr>
        <w:t>.</w:t>
      </w:r>
    </w:p>
    <w:p w:rsidR="000F29E6" w:rsidRPr="000759D4" w:rsidRDefault="000F29E6" w:rsidP="000759D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759D4">
        <w:rPr>
          <w:rFonts w:ascii="Times New Roman" w:hAnsi="Times New Roman" w:cs="Times New Roman"/>
          <w:sz w:val="28"/>
          <w:szCs w:val="28"/>
        </w:rPr>
        <w:br/>
        <w:t>       В-третьих, проверить информацию можно на сайте</w:t>
      </w:r>
      <w:r w:rsidRPr="000F29E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0759D4">
        <w:rPr>
          <w:rFonts w:ascii="Times New Roman" w:hAnsi="Times New Roman" w:cs="Times New Roman"/>
          <w:sz w:val="28"/>
          <w:szCs w:val="28"/>
        </w:rPr>
        <w:t xml:space="preserve">газораспределительной организации или посетив ее офис, а также на сайте </w:t>
      </w:r>
      <w:proofErr w:type="spellStart"/>
      <w:r w:rsidRPr="000759D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759D4">
        <w:rPr>
          <w:rFonts w:ascii="Times New Roman" w:hAnsi="Times New Roman" w:cs="Times New Roman"/>
          <w:sz w:val="28"/>
          <w:szCs w:val="28"/>
        </w:rPr>
        <w:t>.</w:t>
      </w:r>
    </w:p>
    <w:p w:rsidR="000F29E6" w:rsidRPr="000759D4" w:rsidRDefault="000F29E6" w:rsidP="000F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 Телефон горячей лин</w:t>
      </w:r>
      <w:proofErr w:type="gramStart"/>
      <w:r w:rsidRPr="000759D4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759D4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Владимир» (бесплатный номер) 8-800-250-22-94.</w:t>
      </w:r>
    </w:p>
    <w:p w:rsidR="00D84202" w:rsidRPr="0016601E" w:rsidRDefault="00B22EB1" w:rsidP="000F2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        </w:t>
      </w:r>
    </w:p>
    <w:p w:rsidR="00EA7341" w:rsidRPr="0016601E" w:rsidRDefault="00EA7341" w:rsidP="00EA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p w:rsidR="00347CC4" w:rsidRPr="000759D4" w:rsidRDefault="005B7308" w:rsidP="00075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D4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EA7341" w:rsidRPr="000759D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759D4">
        <w:rPr>
          <w:rFonts w:ascii="Times New Roman" w:hAnsi="Times New Roman" w:cs="Times New Roman"/>
          <w:b/>
          <w:sz w:val="28"/>
          <w:szCs w:val="28"/>
        </w:rPr>
        <w:t xml:space="preserve">Проверить </w:t>
      </w:r>
      <w:r w:rsidR="00084281" w:rsidRPr="000759D4">
        <w:rPr>
          <w:rFonts w:ascii="Times New Roman" w:hAnsi="Times New Roman" w:cs="Times New Roman"/>
          <w:b/>
          <w:sz w:val="28"/>
          <w:szCs w:val="28"/>
        </w:rPr>
        <w:t>соответствие</w:t>
      </w:r>
      <w:r w:rsidRPr="000759D4">
        <w:rPr>
          <w:rFonts w:ascii="Times New Roman" w:hAnsi="Times New Roman" w:cs="Times New Roman"/>
          <w:b/>
          <w:sz w:val="28"/>
          <w:szCs w:val="28"/>
        </w:rPr>
        <w:t xml:space="preserve"> домовладения критериям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A7" w:rsidRPr="000759D4">
        <w:rPr>
          <w:rFonts w:ascii="Times New Roman" w:hAnsi="Times New Roman" w:cs="Times New Roman"/>
          <w:b/>
          <w:sz w:val="28"/>
          <w:szCs w:val="28"/>
        </w:rPr>
        <w:t>догазификации</w:t>
      </w:r>
    </w:p>
    <w:p w:rsidR="00EA7341" w:rsidRPr="0016601E" w:rsidRDefault="00EA7341" w:rsidP="0007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347CC4" w:rsidRPr="000759D4" w:rsidRDefault="00B22EB1" w:rsidP="00075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  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Для бесплатного подведения газа к </w:t>
      </w:r>
      <w:r w:rsidR="00A47CEC" w:rsidRPr="000759D4">
        <w:rPr>
          <w:rFonts w:ascii="Times New Roman" w:hAnsi="Times New Roman" w:cs="Times New Roman"/>
          <w:sz w:val="28"/>
          <w:szCs w:val="28"/>
        </w:rPr>
        <w:t>границам земельного участка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 определены критерии</w:t>
      </w:r>
      <w:r w:rsidR="00AA2FA7" w:rsidRPr="000759D4">
        <w:rPr>
          <w:rFonts w:ascii="Times New Roman" w:hAnsi="Times New Roman" w:cs="Times New Roman"/>
          <w:sz w:val="28"/>
          <w:szCs w:val="28"/>
        </w:rPr>
        <w:t xml:space="preserve"> догазификации</w:t>
      </w:r>
      <w:r w:rsidR="00347CC4" w:rsidRPr="000759D4">
        <w:rPr>
          <w:rFonts w:ascii="Times New Roman" w:hAnsi="Times New Roman" w:cs="Times New Roman"/>
          <w:sz w:val="28"/>
          <w:szCs w:val="28"/>
        </w:rPr>
        <w:t>, которым должны соответствовать сам населенный пункт и дом. Во-пе</w:t>
      </w:r>
      <w:r w:rsidR="0089506C" w:rsidRPr="000759D4">
        <w:rPr>
          <w:rFonts w:ascii="Times New Roman" w:hAnsi="Times New Roman" w:cs="Times New Roman"/>
          <w:sz w:val="28"/>
          <w:szCs w:val="28"/>
        </w:rPr>
        <w:t>рвых, в населенном пункте должны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 быть</w:t>
      </w:r>
      <w:r w:rsidR="0089506C" w:rsidRPr="000759D4">
        <w:rPr>
          <w:rFonts w:ascii="Times New Roman" w:hAnsi="Times New Roman" w:cs="Times New Roman"/>
          <w:sz w:val="28"/>
          <w:szCs w:val="28"/>
        </w:rPr>
        <w:t xml:space="preserve"> построены и введены в эксплуатацию газопроводы</w:t>
      </w:r>
      <w:r w:rsidR="00394102" w:rsidRPr="000759D4">
        <w:rPr>
          <w:rFonts w:ascii="Times New Roman" w:hAnsi="Times New Roman" w:cs="Times New Roman"/>
          <w:sz w:val="28"/>
          <w:szCs w:val="28"/>
        </w:rPr>
        <w:t xml:space="preserve"> и по ним должна осуществляться транспортировка газа (хотя-бы один потребитель должен быть подключен)</w:t>
      </w:r>
      <w:r w:rsidR="00347CC4" w:rsidRPr="000759D4">
        <w:rPr>
          <w:rFonts w:ascii="Times New Roman" w:hAnsi="Times New Roman" w:cs="Times New Roman"/>
          <w:sz w:val="28"/>
          <w:szCs w:val="28"/>
        </w:rPr>
        <w:t>.</w:t>
      </w:r>
      <w:r w:rsidR="005D28C9" w:rsidRPr="000759D4">
        <w:rPr>
          <w:rFonts w:ascii="Times New Roman" w:hAnsi="Times New Roman" w:cs="Times New Roman"/>
          <w:sz w:val="28"/>
          <w:szCs w:val="28"/>
        </w:rPr>
        <w:t xml:space="preserve"> Во-вторых, индивидуальный жилой дом и земельный участок должны быть зарегистрированы в установленном</w:t>
      </w:r>
      <w:r w:rsidR="00AA2FA7" w:rsidRPr="000759D4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D28C9" w:rsidRPr="000759D4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D68CC" w:rsidRDefault="00EA7341" w:rsidP="00EA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ab/>
      </w:r>
    </w:p>
    <w:p w:rsidR="008D68CC" w:rsidRDefault="008D68CC" w:rsidP="008D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anchor distT="0" distB="0" distL="114300" distR="114300" simplePos="0" relativeHeight="251658240" behindDoc="1" locked="0" layoutInCell="1" allowOverlap="1" wp14:anchorId="466FF79A" wp14:editId="507AA26A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940425" cy="2990215"/>
            <wp:effectExtent l="0" t="0" r="3175" b="635"/>
            <wp:wrapTight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ight>
            <wp:docPr id="2" name="Рисунок 2" descr="C:\Users\butins\AppData\Local\Microsoft\Windows\INetCache\Content.Outlook\UNCMBOXG\dogazifikatsiya_skhema-na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ins\AppData\Local\Microsoft\Windows\INetCache\Content.Outlook\UNCMBOXG\dogazifikatsiya_skhema-na-saj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41" w:rsidRPr="0016601E" w:rsidRDefault="00EA7341" w:rsidP="008D6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же ваш </w:t>
      </w:r>
      <w:r w:rsidR="00394102" w:rsidRPr="000759D4">
        <w:rPr>
          <w:rFonts w:ascii="Times New Roman" w:hAnsi="Times New Roman" w:cs="Times New Roman"/>
          <w:sz w:val="28"/>
          <w:szCs w:val="28"/>
        </w:rPr>
        <w:t xml:space="preserve">индивидуальный жилой </w:t>
      </w:r>
      <w:r w:rsidR="00A47CEC" w:rsidRPr="000759D4">
        <w:rPr>
          <w:rFonts w:ascii="Times New Roman" w:hAnsi="Times New Roman" w:cs="Times New Roman"/>
          <w:sz w:val="28"/>
          <w:szCs w:val="28"/>
        </w:rPr>
        <w:t>дом находится в составе</w:t>
      </w:r>
      <w:r w:rsidR="00A47CEC"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>с</w:t>
      </w:r>
      <w:r w:rsidR="00084281" w:rsidRPr="0016601E">
        <w:rPr>
          <w:rFonts w:ascii="Times New Roman" w:hAnsi="Times New Roman" w:cs="Times New Roman"/>
          <w:sz w:val="28"/>
          <w:szCs w:val="28"/>
        </w:rPr>
        <w:t>адоводческого или огороднического некоммерческого товарищества, которое</w:t>
      </w:r>
      <w:r w:rsidRPr="0016601E">
        <w:rPr>
          <w:rFonts w:ascii="Times New Roman" w:hAnsi="Times New Roman" w:cs="Times New Roman"/>
          <w:sz w:val="28"/>
          <w:szCs w:val="28"/>
        </w:rPr>
        <w:t xml:space="preserve"> располагается в границах населенного пункта, то подключение к сетям</w:t>
      </w:r>
      <w:r w:rsidR="00084281" w:rsidRPr="0016601E">
        <w:rPr>
          <w:rFonts w:ascii="Times New Roman" w:hAnsi="Times New Roman" w:cs="Times New Roman"/>
          <w:sz w:val="28"/>
          <w:szCs w:val="28"/>
        </w:rPr>
        <w:t xml:space="preserve"> газораспределения домовладений</w:t>
      </w:r>
      <w:r w:rsidRPr="0016601E">
        <w:rPr>
          <w:rFonts w:ascii="Times New Roman" w:hAnsi="Times New Roman" w:cs="Times New Roman"/>
          <w:sz w:val="28"/>
          <w:szCs w:val="28"/>
        </w:rPr>
        <w:t xml:space="preserve"> осуществляется до границ такого товарищества без взимания сре</w:t>
      </w:r>
      <w:proofErr w:type="gramStart"/>
      <w:r w:rsidRPr="0016601E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16601E">
        <w:rPr>
          <w:rFonts w:ascii="Times New Roman" w:hAnsi="Times New Roman" w:cs="Times New Roman"/>
          <w:sz w:val="28"/>
          <w:szCs w:val="28"/>
        </w:rPr>
        <w:t>аявителя за оказание услуги по подключению (</w:t>
      </w:r>
      <w:r w:rsidR="00394102" w:rsidRPr="0016601E">
        <w:rPr>
          <w:rFonts w:ascii="Times New Roman" w:hAnsi="Times New Roman" w:cs="Times New Roman"/>
          <w:sz w:val="28"/>
          <w:szCs w:val="28"/>
        </w:rPr>
        <w:t>технологическому присоединению). А в границах товарищества и в границах</w:t>
      </w:r>
      <w:r w:rsidR="008D68C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 заявителя осуществляется за счет заявителя.</w:t>
      </w:r>
    </w:p>
    <w:p w:rsidR="0089506C" w:rsidRPr="000F29E6" w:rsidRDefault="0089506C" w:rsidP="00EA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C4" w:rsidRPr="000759D4" w:rsidRDefault="002814F7" w:rsidP="00075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9D4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59D4">
        <w:rPr>
          <w:rFonts w:ascii="Times New Roman" w:hAnsi="Times New Roman" w:cs="Times New Roman"/>
          <w:b/>
          <w:sz w:val="28"/>
          <w:szCs w:val="28"/>
        </w:rPr>
        <w:t>Подать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 заявк</w:t>
      </w:r>
      <w:r w:rsidRPr="000759D4">
        <w:rPr>
          <w:rFonts w:ascii="Times New Roman" w:hAnsi="Times New Roman" w:cs="Times New Roman"/>
          <w:b/>
          <w:sz w:val="28"/>
          <w:szCs w:val="28"/>
        </w:rPr>
        <w:t>у</w:t>
      </w:r>
      <w:r w:rsidR="00347CC4" w:rsidRPr="000759D4">
        <w:rPr>
          <w:rFonts w:ascii="Times New Roman" w:hAnsi="Times New Roman" w:cs="Times New Roman"/>
          <w:b/>
          <w:sz w:val="28"/>
          <w:szCs w:val="28"/>
        </w:rPr>
        <w:t xml:space="preserve"> на догазификацию</w:t>
      </w:r>
    </w:p>
    <w:p w:rsidR="00B22EB1" w:rsidRPr="000759D4" w:rsidRDefault="00347CC4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22EB1" w:rsidRPr="000759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59D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14F7" w:rsidRPr="000759D4">
        <w:rPr>
          <w:rFonts w:ascii="Times New Roman" w:hAnsi="Times New Roman" w:cs="Times New Roman"/>
          <w:sz w:val="28"/>
          <w:szCs w:val="28"/>
        </w:rPr>
        <w:t>домовладение</w:t>
      </w:r>
      <w:r w:rsidRPr="000759D4">
        <w:rPr>
          <w:rFonts w:ascii="Times New Roman" w:hAnsi="Times New Roman" w:cs="Times New Roman"/>
          <w:sz w:val="28"/>
          <w:szCs w:val="28"/>
        </w:rPr>
        <w:t xml:space="preserve"> удовлетворяет необходимым требованиям, а сам населенный пун</w:t>
      </w:r>
      <w:proofErr w:type="gramStart"/>
      <w:r w:rsidRPr="000759D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759D4">
        <w:rPr>
          <w:rFonts w:ascii="Times New Roman" w:hAnsi="Times New Roman" w:cs="Times New Roman"/>
          <w:sz w:val="28"/>
          <w:szCs w:val="28"/>
        </w:rPr>
        <w:t xml:space="preserve">ючен в программу социальной газификации, то можно подавать </w:t>
      </w:r>
      <w:r w:rsidR="00A47CEC" w:rsidRPr="000759D4">
        <w:rPr>
          <w:rFonts w:ascii="Times New Roman" w:hAnsi="Times New Roman" w:cs="Times New Roman"/>
          <w:sz w:val="28"/>
          <w:szCs w:val="28"/>
        </w:rPr>
        <w:t>заявку на бесплатное</w:t>
      </w:r>
      <w:r w:rsidRPr="000759D4">
        <w:rPr>
          <w:rFonts w:ascii="Times New Roman" w:hAnsi="Times New Roman" w:cs="Times New Roman"/>
          <w:sz w:val="28"/>
          <w:szCs w:val="28"/>
        </w:rPr>
        <w:t xml:space="preserve">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0759D4">
        <w:rPr>
          <w:rFonts w:ascii="Times New Roman" w:hAnsi="Times New Roman" w:cs="Times New Roman"/>
          <w:sz w:val="28"/>
          <w:szCs w:val="28"/>
        </w:rPr>
        <w:t xml:space="preserve">газа к участку. Сделать это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759D4">
        <w:rPr>
          <w:rFonts w:ascii="Times New Roman" w:hAnsi="Times New Roman" w:cs="Times New Roman"/>
          <w:sz w:val="28"/>
          <w:szCs w:val="28"/>
        </w:rPr>
        <w:t>несколькими способами:</w:t>
      </w:r>
    </w:p>
    <w:p w:rsidR="00347CC4" w:rsidRPr="000759D4" w:rsidRDefault="00B22EB1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- </w:t>
      </w:r>
      <w:r w:rsidR="00347CC4" w:rsidRPr="000759D4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89506C" w:rsidRPr="000759D4">
        <w:rPr>
          <w:rFonts w:ascii="Times New Roman" w:hAnsi="Times New Roman" w:cs="Times New Roman"/>
          <w:sz w:val="28"/>
          <w:szCs w:val="28"/>
        </w:rPr>
        <w:t>Г</w:t>
      </w:r>
      <w:r w:rsidR="00347CC4" w:rsidRPr="000759D4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347CC4" w:rsidRPr="000759D4">
        <w:rPr>
          <w:rFonts w:ascii="Times New Roman" w:hAnsi="Times New Roman" w:cs="Times New Roman"/>
          <w:sz w:val="28"/>
          <w:szCs w:val="28"/>
        </w:rPr>
        <w:t>;</w:t>
      </w:r>
    </w:p>
    <w:p w:rsidR="00347CC4" w:rsidRPr="000759D4" w:rsidRDefault="00B22EB1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- </w:t>
      </w:r>
      <w:r w:rsidR="00347CC4" w:rsidRPr="000759D4">
        <w:rPr>
          <w:rFonts w:ascii="Times New Roman" w:hAnsi="Times New Roman" w:cs="Times New Roman"/>
          <w:sz w:val="28"/>
          <w:szCs w:val="28"/>
        </w:rPr>
        <w:t>портал Единого оператора газификации;</w:t>
      </w:r>
    </w:p>
    <w:p w:rsidR="00347CC4" w:rsidRPr="000759D4" w:rsidRDefault="00B22EB1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- </w:t>
      </w:r>
      <w:r w:rsidR="00347CC4" w:rsidRPr="000759D4">
        <w:rPr>
          <w:rFonts w:ascii="Times New Roman" w:hAnsi="Times New Roman" w:cs="Times New Roman"/>
          <w:sz w:val="28"/>
          <w:szCs w:val="28"/>
        </w:rPr>
        <w:t>на сайте газораспределительной организации.</w:t>
      </w:r>
    </w:p>
    <w:p w:rsidR="00F129D4" w:rsidRPr="000759D4" w:rsidRDefault="00F129D4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- в офисе газораспределительной организации;</w:t>
      </w:r>
    </w:p>
    <w:p w:rsidR="00F129D4" w:rsidRPr="000759D4" w:rsidRDefault="00F129D4" w:rsidP="00075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>- направить по почте</w:t>
      </w:r>
      <w:r w:rsidR="00D860D7" w:rsidRPr="000759D4">
        <w:rPr>
          <w:rFonts w:ascii="Times New Roman" w:hAnsi="Times New Roman" w:cs="Times New Roman"/>
          <w:sz w:val="28"/>
          <w:szCs w:val="28"/>
        </w:rPr>
        <w:t xml:space="preserve"> на адрес газораспределительной организации</w:t>
      </w:r>
      <w:r w:rsidRPr="000759D4">
        <w:rPr>
          <w:rFonts w:ascii="Times New Roman" w:hAnsi="Times New Roman" w:cs="Times New Roman"/>
          <w:sz w:val="28"/>
          <w:szCs w:val="28"/>
        </w:rPr>
        <w:t>.</w:t>
      </w:r>
    </w:p>
    <w:p w:rsidR="00B22EB1" w:rsidRPr="000759D4" w:rsidRDefault="00347CC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9D4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A47CEC" w:rsidRPr="000759D4">
        <w:rPr>
          <w:rFonts w:ascii="Times New Roman" w:hAnsi="Times New Roman" w:cs="Times New Roman"/>
          <w:sz w:val="28"/>
          <w:szCs w:val="28"/>
        </w:rPr>
        <w:t>необходимо</w:t>
      </w:r>
      <w:r w:rsidRPr="000759D4">
        <w:rPr>
          <w:rFonts w:ascii="Times New Roman" w:hAnsi="Times New Roman" w:cs="Times New Roman"/>
          <w:sz w:val="28"/>
          <w:szCs w:val="28"/>
        </w:rPr>
        <w:t xml:space="preserve"> приложить </w:t>
      </w:r>
      <w:r w:rsidR="00A47CEC" w:rsidRPr="000759D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59D4">
        <w:rPr>
          <w:rFonts w:ascii="Times New Roman" w:hAnsi="Times New Roman" w:cs="Times New Roman"/>
          <w:sz w:val="28"/>
          <w:szCs w:val="28"/>
        </w:rPr>
        <w:t>документы:</w:t>
      </w:r>
    </w:p>
    <w:p w:rsidR="00B22EB1" w:rsidRPr="0016601E" w:rsidRDefault="00B22EB1" w:rsidP="0007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9E6">
        <w:rPr>
          <w:rFonts w:ascii="Times New Roman" w:hAnsi="Times New Roman" w:cs="Times New Roman"/>
          <w:sz w:val="28"/>
          <w:szCs w:val="28"/>
        </w:rPr>
        <w:t xml:space="preserve">- </w:t>
      </w:r>
      <w:r w:rsidRPr="0016601E">
        <w:rPr>
          <w:rFonts w:ascii="Times New Roman" w:hAnsi="Times New Roman" w:cs="Times New Roman"/>
          <w:sz w:val="28"/>
          <w:szCs w:val="28"/>
        </w:rPr>
        <w:t>ситуационный план.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>р</w:t>
      </w:r>
      <w:r w:rsidR="00B22EB1" w:rsidRPr="000F29E6">
        <w:rPr>
          <w:rFonts w:ascii="Times New Roman" w:hAnsi="Times New Roman" w:cs="Times New Roman"/>
          <w:sz w:val="28"/>
          <w:szCs w:val="28"/>
        </w:rPr>
        <w:t>асчет максимального часового расхода газа, если план</w:t>
      </w:r>
      <w:r w:rsidR="00B22EB1" w:rsidRPr="0016601E">
        <w:rPr>
          <w:rFonts w:ascii="Times New Roman" w:hAnsi="Times New Roman" w:cs="Times New Roman"/>
          <w:sz w:val="28"/>
          <w:szCs w:val="28"/>
        </w:rPr>
        <w:t>ируется потребление газа</w:t>
      </w:r>
      <w:r w:rsidR="00B22EB1" w:rsidRPr="000F29E6">
        <w:rPr>
          <w:rFonts w:ascii="Times New Roman" w:hAnsi="Times New Roman" w:cs="Times New Roman"/>
          <w:sz w:val="28"/>
          <w:szCs w:val="28"/>
        </w:rPr>
        <w:t xml:space="preserve"> </w:t>
      </w:r>
      <w:r w:rsidR="00B22EB1" w:rsidRPr="0016601E">
        <w:rPr>
          <w:rFonts w:ascii="Times New Roman" w:hAnsi="Times New Roman" w:cs="Times New Roman"/>
          <w:sz w:val="28"/>
          <w:szCs w:val="28"/>
        </w:rPr>
        <w:t>более</w:t>
      </w:r>
      <w:r w:rsidR="00B22EB1" w:rsidRPr="000F29E6">
        <w:rPr>
          <w:rFonts w:ascii="Times New Roman" w:hAnsi="Times New Roman" w:cs="Times New Roman"/>
          <w:sz w:val="28"/>
          <w:szCs w:val="28"/>
        </w:rPr>
        <w:t xml:space="preserve"> 7 </w:t>
      </w:r>
      <w:r w:rsidR="00290868" w:rsidRPr="0016601E">
        <w:rPr>
          <w:rFonts w:ascii="Times New Roman" w:hAnsi="Times New Roman" w:cs="Times New Roman"/>
          <w:sz w:val="28"/>
          <w:szCs w:val="28"/>
        </w:rPr>
        <w:t>м³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 (в случае садового товарищества </w:t>
      </w:r>
      <w:r w:rsidR="0016601E">
        <w:rPr>
          <w:rFonts w:ascii="Times New Roman" w:hAnsi="Times New Roman" w:cs="Times New Roman"/>
          <w:sz w:val="28"/>
          <w:szCs w:val="28"/>
        </w:rPr>
        <w:t xml:space="preserve">- </w:t>
      </w:r>
      <w:r w:rsidR="00394102" w:rsidRPr="0016601E">
        <w:rPr>
          <w:rFonts w:ascii="Times New Roman" w:hAnsi="Times New Roman" w:cs="Times New Roman"/>
          <w:sz w:val="28"/>
          <w:szCs w:val="28"/>
        </w:rPr>
        <w:t>расчет предоставляется на все СНТ)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застройки). 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заявителя.</w:t>
      </w:r>
    </w:p>
    <w:p w:rsidR="00394102" w:rsidRPr="0016601E" w:rsidRDefault="00394102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 xml:space="preserve">Обращаем внимание! </w:t>
      </w:r>
      <w:r w:rsidR="008D68CC">
        <w:rPr>
          <w:rFonts w:ascii="Times New Roman" w:hAnsi="Times New Roman" w:cs="Times New Roman"/>
          <w:sz w:val="28"/>
          <w:szCs w:val="28"/>
        </w:rPr>
        <w:t>Владельцем</w:t>
      </w:r>
      <w:r w:rsidRPr="0016601E">
        <w:rPr>
          <w:rFonts w:ascii="Times New Roman" w:hAnsi="Times New Roman" w:cs="Times New Roman"/>
          <w:sz w:val="28"/>
          <w:szCs w:val="28"/>
        </w:rPr>
        <w:t xml:space="preserve"> домовладения и земельного участка должно быть одно и то</w:t>
      </w:r>
      <w:r w:rsidR="0016601E">
        <w:rPr>
          <w:rFonts w:ascii="Times New Roman" w:hAnsi="Times New Roman" w:cs="Times New Roman"/>
          <w:sz w:val="28"/>
          <w:szCs w:val="28"/>
        </w:rPr>
        <w:t xml:space="preserve"> </w:t>
      </w:r>
      <w:r w:rsidRPr="0016601E">
        <w:rPr>
          <w:rFonts w:ascii="Times New Roman" w:hAnsi="Times New Roman" w:cs="Times New Roman"/>
          <w:sz w:val="28"/>
          <w:szCs w:val="28"/>
        </w:rPr>
        <w:t>же лицо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F129D4" w:rsidRPr="0016601E" w:rsidRDefault="00F129D4" w:rsidP="00F12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 xml:space="preserve">- копия страхового номера индивидуального лицевого счета </w:t>
      </w:r>
      <w:r w:rsidR="0016601E">
        <w:rPr>
          <w:rFonts w:ascii="Times New Roman" w:hAnsi="Times New Roman" w:cs="Times New Roman"/>
          <w:sz w:val="28"/>
          <w:szCs w:val="28"/>
        </w:rPr>
        <w:t>(СНИЛС);</w:t>
      </w:r>
    </w:p>
    <w:p w:rsidR="00F129D4" w:rsidRPr="0016601E" w:rsidRDefault="00F129D4" w:rsidP="00F12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 xml:space="preserve">- копия идентификационного номера налогоплательщика </w:t>
      </w:r>
      <w:r w:rsidR="0016601E">
        <w:rPr>
          <w:rFonts w:ascii="Times New Roman" w:hAnsi="Times New Roman" w:cs="Times New Roman"/>
          <w:sz w:val="28"/>
          <w:szCs w:val="28"/>
        </w:rPr>
        <w:t>(ИНН);</w:t>
      </w:r>
    </w:p>
    <w:p w:rsidR="00B22EB1" w:rsidRPr="0016601E" w:rsidRDefault="000759D4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22EB1" w:rsidRPr="001660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22EB1" w:rsidRPr="001660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2EB1" w:rsidRPr="0016601E">
        <w:rPr>
          <w:rFonts w:ascii="Times New Roman" w:hAnsi="Times New Roman" w:cs="Times New Roman"/>
          <w:sz w:val="28"/>
          <w:szCs w:val="28"/>
        </w:rPr>
        <w:t xml:space="preserve"> если заявление п</w:t>
      </w:r>
      <w:r w:rsidR="00394102" w:rsidRPr="0016601E">
        <w:rPr>
          <w:rFonts w:ascii="Times New Roman" w:hAnsi="Times New Roman" w:cs="Times New Roman"/>
          <w:sz w:val="28"/>
          <w:szCs w:val="28"/>
        </w:rPr>
        <w:t>одается представителем заявителя, то предоставляется документ, подтверждающий полномочия представителя (доверенность или иной документ)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B22EB1" w:rsidRPr="0016601E" w:rsidRDefault="00B22EB1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-</w:t>
      </w:r>
      <w:r w:rsidR="000759D4">
        <w:rPr>
          <w:rFonts w:ascii="Times New Roman" w:hAnsi="Times New Roman" w:cs="Times New Roman"/>
          <w:sz w:val="28"/>
          <w:szCs w:val="28"/>
        </w:rPr>
        <w:t> 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при долевой собственности для подачи заявления по </w:t>
      </w:r>
      <w:r w:rsidR="0016601E" w:rsidRPr="0016601E">
        <w:rPr>
          <w:rFonts w:ascii="Times New Roman" w:hAnsi="Times New Roman" w:cs="Times New Roman"/>
          <w:sz w:val="28"/>
          <w:szCs w:val="28"/>
        </w:rPr>
        <w:t>бесплатной</w:t>
      </w:r>
      <w:r w:rsidR="00394102" w:rsidRPr="0016601E">
        <w:rPr>
          <w:rFonts w:ascii="Times New Roman" w:hAnsi="Times New Roman" w:cs="Times New Roman"/>
          <w:sz w:val="28"/>
          <w:szCs w:val="28"/>
        </w:rPr>
        <w:t xml:space="preserve"> газификации, рекомендуется подать единую заявку либо если подается от </w:t>
      </w:r>
      <w:r w:rsidR="0016601E" w:rsidRPr="0016601E">
        <w:rPr>
          <w:rFonts w:ascii="Times New Roman" w:hAnsi="Times New Roman" w:cs="Times New Roman"/>
          <w:sz w:val="28"/>
          <w:szCs w:val="28"/>
        </w:rPr>
        <w:t>владельца доли, то необходимо согласие от других собственников (при этом оставшимся собственникам разъясняется, что они утрачивают право на догазификацию)</w:t>
      </w:r>
      <w:r w:rsidR="0016601E">
        <w:rPr>
          <w:rFonts w:ascii="Times New Roman" w:hAnsi="Times New Roman" w:cs="Times New Roman"/>
          <w:sz w:val="28"/>
          <w:szCs w:val="28"/>
        </w:rPr>
        <w:t>;</w:t>
      </w:r>
    </w:p>
    <w:p w:rsidR="00B22EB1" w:rsidRPr="0016601E" w:rsidRDefault="00B22EB1" w:rsidP="00B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347CC4" w:rsidRPr="0016601E" w:rsidRDefault="00347CC4" w:rsidP="00B2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6601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EA7341" w:rsidRPr="0016601E" w:rsidRDefault="00EA7341" w:rsidP="00EA7341">
      <w:pPr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514AE0" w:rsidRPr="0016601E" w:rsidRDefault="00347CC4" w:rsidP="00EA7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br/>
      </w:r>
      <w:r w:rsidRPr="0016601E">
        <w:rPr>
          <w:rFonts w:ascii="Times New Roman" w:hAnsi="Times New Roman" w:cs="Times New Roman"/>
          <w:sz w:val="28"/>
          <w:szCs w:val="28"/>
        </w:rPr>
        <w:br/>
      </w:r>
    </w:p>
    <w:sectPr w:rsidR="00514AE0" w:rsidRPr="0016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2"/>
    <w:rsid w:val="00015CA8"/>
    <w:rsid w:val="000439DF"/>
    <w:rsid w:val="000759D4"/>
    <w:rsid w:val="00084281"/>
    <w:rsid w:val="000F29E6"/>
    <w:rsid w:val="00134B45"/>
    <w:rsid w:val="0016601E"/>
    <w:rsid w:val="002814F7"/>
    <w:rsid w:val="00290868"/>
    <w:rsid w:val="00347CC4"/>
    <w:rsid w:val="00394102"/>
    <w:rsid w:val="00514AE0"/>
    <w:rsid w:val="005B7308"/>
    <w:rsid w:val="005D28C9"/>
    <w:rsid w:val="00653BCF"/>
    <w:rsid w:val="0089506C"/>
    <w:rsid w:val="008D68CC"/>
    <w:rsid w:val="00A47CEC"/>
    <w:rsid w:val="00AA2FA7"/>
    <w:rsid w:val="00B22EB1"/>
    <w:rsid w:val="00D66A05"/>
    <w:rsid w:val="00D84202"/>
    <w:rsid w:val="00D860D7"/>
    <w:rsid w:val="00EA7341"/>
    <w:rsid w:val="00F129D4"/>
    <w:rsid w:val="00F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02"/>
    <w:rPr>
      <w:rFonts w:ascii="Tahoma" w:hAnsi="Tahoma" w:cs="Tahoma"/>
      <w:sz w:val="16"/>
      <w:szCs w:val="16"/>
    </w:rPr>
  </w:style>
  <w:style w:type="paragraph" w:customStyle="1" w:styleId="dogasificationpagestagessubtitle">
    <w:name w:val="dogasificationpage__stagessubtitle"/>
    <w:basedOn w:val="a"/>
    <w:rsid w:val="005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0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02"/>
    <w:rPr>
      <w:rFonts w:ascii="Tahoma" w:hAnsi="Tahoma" w:cs="Tahoma"/>
      <w:sz w:val="16"/>
      <w:szCs w:val="16"/>
    </w:rPr>
  </w:style>
  <w:style w:type="paragraph" w:customStyle="1" w:styleId="dogasificationpagestagessubtitle">
    <w:name w:val="dogasificationpage__stagessubtitle"/>
    <w:basedOn w:val="a"/>
    <w:rsid w:val="005B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rcssattr">
    <w:name w:val="msobodytext_mr_css_attr"/>
    <w:basedOn w:val="a"/>
    <w:rsid w:val="000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553">
          <w:marLeft w:val="0"/>
          <w:marRight w:val="0"/>
          <w:marTop w:val="0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2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F2AB-FFFB-4A65-BC1C-031B5B2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ЖКХ АВО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Бутин</dc:creator>
  <cp:lastModifiedBy>Морковкина Евгения Сергеевна</cp:lastModifiedBy>
  <cp:revision>4</cp:revision>
  <cp:lastPrinted>2021-11-22T08:23:00Z</cp:lastPrinted>
  <dcterms:created xsi:type="dcterms:W3CDTF">2021-11-22T07:58:00Z</dcterms:created>
  <dcterms:modified xsi:type="dcterms:W3CDTF">2021-11-22T08:24:00Z</dcterms:modified>
</cp:coreProperties>
</file>